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258CC" w14:textId="78826751" w:rsidR="00BA5EDC" w:rsidRPr="001A3D71" w:rsidRDefault="00BA5EDC" w:rsidP="00BA5EDC">
      <w:pPr>
        <w:rPr>
          <w:rFonts w:ascii="Calibri" w:hAnsi="Calibri" w:cs="Calibri"/>
          <w:b/>
          <w:bCs/>
          <w:sz w:val="22"/>
          <w:szCs w:val="22"/>
        </w:rPr>
      </w:pPr>
      <w:bookmarkStart w:id="0" w:name="_GoBack"/>
      <w:r w:rsidRPr="001A3D71">
        <w:rPr>
          <w:rFonts w:ascii="Calibri" w:hAnsi="Calibri" w:cs="Calibri"/>
          <w:b/>
          <w:bCs/>
          <w:sz w:val="22"/>
          <w:szCs w:val="22"/>
        </w:rPr>
        <w:t xml:space="preserve">HÜDA PAR Genel Başkanı Yapıcıoğlu: 15 Temmuz özünde bir emperyalist işgal planıydı </w:t>
      </w:r>
    </w:p>
    <w:bookmarkEnd w:id="0"/>
    <w:p w14:paraId="3E242D04" w14:textId="112E45B3" w:rsidR="00D15BD9" w:rsidRPr="001A3D71" w:rsidRDefault="00D15BD9" w:rsidP="00D15BD9">
      <w:pPr>
        <w:rPr>
          <w:rFonts w:ascii="Calibri" w:hAnsi="Calibri" w:cs="Calibri"/>
          <w:b/>
          <w:bCs/>
          <w:sz w:val="22"/>
          <w:szCs w:val="22"/>
        </w:rPr>
      </w:pPr>
      <w:r w:rsidRPr="001A3D71">
        <w:rPr>
          <w:rFonts w:ascii="Calibri" w:hAnsi="Calibri" w:cs="Calibri"/>
          <w:b/>
          <w:bCs/>
          <w:sz w:val="22"/>
          <w:szCs w:val="22"/>
        </w:rPr>
        <w:t>HÜDA PAR Genel Başkanı Zekeriya Yapıcıoğlu, “Geçmişten günümüze 15 Temmuz teşebbüsü dâhil ülkedeki tüm askeri darbelerin ya azmettiricisi ya destekleyicisi ya da bizzat planlayıcısı ABD'dir. Bu gerçek asla unutulmamalıdır.” dedi.</w:t>
      </w:r>
    </w:p>
    <w:p w14:paraId="420E61B3" w14:textId="66CBB4F0" w:rsidR="00BA5EDC" w:rsidRPr="001A3D71" w:rsidRDefault="00BA5EDC" w:rsidP="00D15BD9">
      <w:pPr>
        <w:rPr>
          <w:rFonts w:ascii="Calibri" w:hAnsi="Calibri" w:cs="Calibri"/>
          <w:sz w:val="22"/>
          <w:szCs w:val="22"/>
        </w:rPr>
      </w:pPr>
      <w:r w:rsidRPr="001A3D71">
        <w:rPr>
          <w:rFonts w:ascii="Calibri" w:hAnsi="Calibri" w:cs="Calibri"/>
          <w:sz w:val="22"/>
          <w:szCs w:val="22"/>
        </w:rPr>
        <w:t xml:space="preserve">HÜDA PAR Genel Başkanı Zekeriya Yapıcıoğlu, </w:t>
      </w:r>
      <w:r w:rsidR="00D15BD9" w:rsidRPr="001A3D71">
        <w:rPr>
          <w:rFonts w:ascii="Calibri" w:hAnsi="Calibri" w:cs="Calibri"/>
          <w:sz w:val="22"/>
          <w:szCs w:val="22"/>
        </w:rPr>
        <w:t xml:space="preserve">15 Temmuz darbe girişiminin 10'uncu yıl dönümü </w:t>
      </w:r>
      <w:r w:rsidR="001A3D71">
        <w:rPr>
          <w:rFonts w:ascii="Calibri" w:hAnsi="Calibri" w:cs="Calibri"/>
          <w:sz w:val="22"/>
          <w:szCs w:val="22"/>
        </w:rPr>
        <w:t>vesilesiyle</w:t>
      </w:r>
      <w:r w:rsidR="00D15BD9" w:rsidRPr="001A3D71">
        <w:rPr>
          <w:rFonts w:ascii="Calibri" w:hAnsi="Calibri" w:cs="Calibri"/>
          <w:sz w:val="22"/>
          <w:szCs w:val="22"/>
        </w:rPr>
        <w:t xml:space="preserve"> sosyal medya hesabından bir mesaj paylaş</w:t>
      </w:r>
      <w:r w:rsidRPr="001A3D71">
        <w:rPr>
          <w:rFonts w:ascii="Calibri" w:hAnsi="Calibri" w:cs="Calibri"/>
          <w:sz w:val="22"/>
          <w:szCs w:val="22"/>
        </w:rPr>
        <w:t>tı.</w:t>
      </w:r>
    </w:p>
    <w:p w14:paraId="12DC66DD" w14:textId="39041FB8" w:rsidR="00BA5EDC" w:rsidRPr="001A3D71" w:rsidRDefault="00BA5EDC" w:rsidP="00BA5EDC">
      <w:pPr>
        <w:rPr>
          <w:rFonts w:ascii="Calibri" w:hAnsi="Calibri" w:cs="Calibri"/>
          <w:b/>
          <w:bCs/>
          <w:sz w:val="22"/>
          <w:szCs w:val="22"/>
        </w:rPr>
      </w:pPr>
      <w:r w:rsidRPr="001A3D71">
        <w:rPr>
          <w:rFonts w:ascii="Calibri" w:hAnsi="Calibri" w:cs="Calibri"/>
          <w:b/>
          <w:bCs/>
          <w:sz w:val="22"/>
          <w:szCs w:val="22"/>
        </w:rPr>
        <w:t xml:space="preserve">“15 Temmuz özünde bir emperyalist işgal planıydı” </w:t>
      </w:r>
    </w:p>
    <w:p w14:paraId="015B7651" w14:textId="1FC8018B" w:rsidR="00D15BD9" w:rsidRPr="001A3D71" w:rsidRDefault="001A3D71" w:rsidP="00D15BD9">
      <w:pPr>
        <w:rPr>
          <w:rFonts w:ascii="Calibri" w:hAnsi="Calibri" w:cs="Calibri"/>
          <w:sz w:val="22"/>
          <w:szCs w:val="22"/>
        </w:rPr>
      </w:pPr>
      <w:r w:rsidRPr="001A3D71">
        <w:rPr>
          <w:rFonts w:ascii="Calibri" w:hAnsi="Calibri" w:cs="Calibri"/>
          <w:sz w:val="22"/>
          <w:szCs w:val="22"/>
        </w:rPr>
        <w:t>Emperyalist g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>d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>ml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 xml:space="preserve"> 15 Temmuz darbe giri</w:t>
      </w:r>
      <w:r w:rsidRPr="001A3D71">
        <w:rPr>
          <w:rFonts w:ascii="Calibri" w:hAnsi="Calibri" w:cs="Calibri" w:hint="cs"/>
          <w:sz w:val="22"/>
          <w:szCs w:val="22"/>
        </w:rPr>
        <w:t>ş</w:t>
      </w:r>
      <w:r w:rsidRPr="001A3D71">
        <w:rPr>
          <w:rFonts w:ascii="Calibri" w:hAnsi="Calibri" w:cs="Calibri"/>
          <w:sz w:val="22"/>
          <w:szCs w:val="22"/>
        </w:rPr>
        <w:t xml:space="preserve">iminin 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>zerinden 10 y</w:t>
      </w:r>
      <w:r w:rsidRPr="001A3D71">
        <w:rPr>
          <w:rFonts w:ascii="Calibri" w:hAnsi="Calibri" w:cs="Calibri" w:hint="cs"/>
          <w:sz w:val="22"/>
          <w:szCs w:val="22"/>
        </w:rPr>
        <w:t>ı</w:t>
      </w:r>
      <w:r w:rsidRPr="001A3D71">
        <w:rPr>
          <w:rFonts w:ascii="Calibri" w:hAnsi="Calibri" w:cs="Calibri"/>
          <w:sz w:val="22"/>
          <w:szCs w:val="22"/>
        </w:rPr>
        <w:t>l ge</w:t>
      </w:r>
      <w:r w:rsidRPr="001A3D71">
        <w:rPr>
          <w:rFonts w:ascii="Calibri" w:hAnsi="Calibri" w:cs="Calibri" w:hint="cs"/>
          <w:sz w:val="22"/>
          <w:szCs w:val="22"/>
        </w:rPr>
        <w:t>ç</w:t>
      </w:r>
      <w:r w:rsidRPr="001A3D71">
        <w:rPr>
          <w:rFonts w:ascii="Calibri" w:hAnsi="Calibri" w:cs="Calibri"/>
          <w:sz w:val="22"/>
          <w:szCs w:val="22"/>
        </w:rPr>
        <w:t>ti</w:t>
      </w:r>
      <w:r w:rsidRPr="001A3D71">
        <w:rPr>
          <w:rFonts w:ascii="Calibri" w:hAnsi="Calibri" w:cs="Calibri" w:hint="cs"/>
          <w:sz w:val="22"/>
          <w:szCs w:val="22"/>
        </w:rPr>
        <w:t>ğ</w:t>
      </w:r>
      <w:r w:rsidRPr="001A3D71">
        <w:rPr>
          <w:rFonts w:ascii="Calibri" w:hAnsi="Calibri" w:cs="Calibri"/>
          <w:sz w:val="22"/>
          <w:szCs w:val="22"/>
        </w:rPr>
        <w:t>ini hat</w:t>
      </w:r>
      <w:r w:rsidRPr="001A3D71">
        <w:rPr>
          <w:rFonts w:ascii="Calibri" w:hAnsi="Calibri" w:cs="Calibri" w:hint="cs"/>
          <w:sz w:val="22"/>
          <w:szCs w:val="22"/>
        </w:rPr>
        <w:t>ı</w:t>
      </w:r>
      <w:r w:rsidRPr="001A3D71">
        <w:rPr>
          <w:rFonts w:ascii="Calibri" w:hAnsi="Calibri" w:cs="Calibri"/>
          <w:sz w:val="22"/>
          <w:szCs w:val="22"/>
        </w:rPr>
        <w:t>rlatan Yap</w:t>
      </w:r>
      <w:r w:rsidRPr="001A3D71">
        <w:rPr>
          <w:rFonts w:ascii="Calibri" w:hAnsi="Calibri" w:cs="Calibri" w:hint="cs"/>
          <w:sz w:val="22"/>
          <w:szCs w:val="22"/>
        </w:rPr>
        <w:t>ı</w:t>
      </w:r>
      <w:r w:rsidRPr="001A3D71">
        <w:rPr>
          <w:rFonts w:ascii="Calibri" w:hAnsi="Calibri" w:cs="Calibri"/>
          <w:sz w:val="22"/>
          <w:szCs w:val="22"/>
        </w:rPr>
        <w:t>c</w:t>
      </w:r>
      <w:r w:rsidRPr="001A3D71">
        <w:rPr>
          <w:rFonts w:ascii="Calibri" w:hAnsi="Calibri" w:cs="Calibri" w:hint="cs"/>
          <w:sz w:val="22"/>
          <w:szCs w:val="22"/>
        </w:rPr>
        <w:t>ı</w:t>
      </w:r>
      <w:r w:rsidRPr="001A3D71">
        <w:rPr>
          <w:rFonts w:ascii="Calibri" w:hAnsi="Calibri" w:cs="Calibri"/>
          <w:sz w:val="22"/>
          <w:szCs w:val="22"/>
        </w:rPr>
        <w:t>o</w:t>
      </w:r>
      <w:r w:rsidRPr="001A3D71">
        <w:rPr>
          <w:rFonts w:ascii="Calibri" w:hAnsi="Calibri" w:cs="Calibri" w:hint="cs"/>
          <w:sz w:val="22"/>
          <w:szCs w:val="22"/>
        </w:rPr>
        <w:t>ğ</w:t>
      </w:r>
      <w:r w:rsidRPr="001A3D71">
        <w:rPr>
          <w:rFonts w:ascii="Calibri" w:hAnsi="Calibri" w:cs="Calibri"/>
          <w:sz w:val="22"/>
          <w:szCs w:val="22"/>
        </w:rPr>
        <w:t>lu,</w:t>
      </w:r>
      <w:r w:rsidR="00D15BD9" w:rsidRPr="001A3D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“</w:t>
      </w:r>
      <w:r w:rsidR="00D15BD9" w:rsidRPr="001A3D71">
        <w:rPr>
          <w:rFonts w:ascii="Calibri" w:hAnsi="Calibri" w:cs="Calibri"/>
          <w:sz w:val="22"/>
          <w:szCs w:val="22"/>
        </w:rPr>
        <w:t>Allah’ın yardımı ve kahramanca direnen milletimizin fedakârlığıyla püskürtülen sadece bir darbe teşebbüsü değil, özünde bir emperyalist işgal planıydı. Meş'um darbe girişiminin yıl dönümünde, şehitlerimize ve ahirete irtihal etmiş gazilerimize Allah'tan rahmet; hayatta olan gazilerimize de sıhhat ve afiyet diliyorum.” dedi.</w:t>
      </w:r>
    </w:p>
    <w:p w14:paraId="4E8E3709" w14:textId="231FE1A6" w:rsidR="006D6055" w:rsidRPr="006D6055" w:rsidRDefault="006D6055" w:rsidP="00D15BD9">
      <w:pPr>
        <w:rPr>
          <w:rFonts w:ascii="Calibri" w:hAnsi="Calibri" w:cs="Calibri"/>
          <w:b/>
          <w:bCs/>
          <w:sz w:val="22"/>
          <w:szCs w:val="22"/>
        </w:rPr>
      </w:pPr>
      <w:r w:rsidRPr="006D6055">
        <w:rPr>
          <w:rFonts w:ascii="Calibri" w:hAnsi="Calibri" w:cs="Calibri"/>
          <w:b/>
          <w:sz w:val="22"/>
          <w:szCs w:val="22"/>
        </w:rPr>
        <w:t>“T</w:t>
      </w:r>
      <w:r w:rsidRPr="006D6055">
        <w:rPr>
          <w:rFonts w:ascii="Calibri" w:hAnsi="Calibri" w:cs="Calibri" w:hint="cs"/>
          <w:b/>
          <w:sz w:val="22"/>
          <w:szCs w:val="22"/>
        </w:rPr>
        <w:t>ü</w:t>
      </w:r>
      <w:r w:rsidRPr="006D6055">
        <w:rPr>
          <w:rFonts w:ascii="Calibri" w:hAnsi="Calibri" w:cs="Calibri"/>
          <w:b/>
          <w:sz w:val="22"/>
          <w:szCs w:val="22"/>
        </w:rPr>
        <w:t xml:space="preserve">m askeri darbelerin </w:t>
      </w:r>
      <w:r w:rsidRPr="006D6055">
        <w:rPr>
          <w:rFonts w:ascii="Calibri" w:hAnsi="Calibri" w:cs="Calibri"/>
          <w:b/>
          <w:sz w:val="22"/>
          <w:szCs w:val="22"/>
        </w:rPr>
        <w:t>ya azmettiricisi</w:t>
      </w:r>
      <w:r w:rsidRPr="006D6055">
        <w:rPr>
          <w:rFonts w:ascii="Calibri" w:hAnsi="Calibri" w:cs="Calibri"/>
          <w:b/>
          <w:sz w:val="22"/>
          <w:szCs w:val="22"/>
        </w:rPr>
        <w:t xml:space="preserve"> ya destekleyicisi ya da bizzat planlay</w:t>
      </w:r>
      <w:r w:rsidRPr="006D6055">
        <w:rPr>
          <w:rFonts w:ascii="Calibri" w:hAnsi="Calibri" w:cs="Calibri" w:hint="cs"/>
          <w:b/>
          <w:sz w:val="22"/>
          <w:szCs w:val="22"/>
        </w:rPr>
        <w:t>ı</w:t>
      </w:r>
      <w:r w:rsidRPr="006D6055">
        <w:rPr>
          <w:rFonts w:ascii="Calibri" w:hAnsi="Calibri" w:cs="Calibri"/>
          <w:b/>
          <w:sz w:val="22"/>
          <w:szCs w:val="22"/>
        </w:rPr>
        <w:t>c</w:t>
      </w:r>
      <w:r w:rsidRPr="006D6055">
        <w:rPr>
          <w:rFonts w:ascii="Calibri" w:hAnsi="Calibri" w:cs="Calibri" w:hint="cs"/>
          <w:b/>
          <w:sz w:val="22"/>
          <w:szCs w:val="22"/>
        </w:rPr>
        <w:t>ı</w:t>
      </w:r>
      <w:r w:rsidRPr="006D6055">
        <w:rPr>
          <w:rFonts w:ascii="Calibri" w:hAnsi="Calibri" w:cs="Calibri"/>
          <w:b/>
          <w:sz w:val="22"/>
          <w:szCs w:val="22"/>
        </w:rPr>
        <w:t>s</w:t>
      </w:r>
      <w:r w:rsidRPr="006D6055">
        <w:rPr>
          <w:rFonts w:ascii="Calibri" w:hAnsi="Calibri" w:cs="Calibri" w:hint="cs"/>
          <w:b/>
          <w:sz w:val="22"/>
          <w:szCs w:val="22"/>
        </w:rPr>
        <w:t>ı</w:t>
      </w:r>
      <w:r w:rsidRPr="006D6055">
        <w:rPr>
          <w:rFonts w:ascii="Calibri" w:hAnsi="Calibri" w:cs="Calibri"/>
          <w:b/>
          <w:sz w:val="22"/>
          <w:szCs w:val="22"/>
        </w:rPr>
        <w:t xml:space="preserve"> ABD'dir</w:t>
      </w:r>
      <w:r w:rsidRPr="006D6055">
        <w:rPr>
          <w:rFonts w:ascii="Calibri" w:hAnsi="Calibri" w:cs="Calibri"/>
          <w:b/>
          <w:sz w:val="22"/>
          <w:szCs w:val="22"/>
        </w:rPr>
        <w:t>”</w:t>
      </w:r>
    </w:p>
    <w:p w14:paraId="08AD9899" w14:textId="0AB8EE63" w:rsidR="00D15BD9" w:rsidRPr="001A3D71" w:rsidRDefault="001A3D71" w:rsidP="00D15BD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Amerika’nın T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>rkiye'deki darbe gelene</w:t>
      </w:r>
      <w:r w:rsidRPr="001A3D71">
        <w:rPr>
          <w:rFonts w:ascii="Calibri" w:hAnsi="Calibri" w:cs="Calibri" w:hint="cs"/>
          <w:sz w:val="22"/>
          <w:szCs w:val="22"/>
        </w:rPr>
        <w:t>ğ</w:t>
      </w:r>
      <w:r w:rsidRPr="001A3D71">
        <w:rPr>
          <w:rFonts w:ascii="Calibri" w:hAnsi="Calibri" w:cs="Calibri"/>
          <w:sz w:val="22"/>
          <w:szCs w:val="22"/>
        </w:rPr>
        <w:t>indeki rol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>ne</w:t>
      </w:r>
      <w:r w:rsidR="006D6055">
        <w:rPr>
          <w:rFonts w:ascii="Calibri" w:hAnsi="Calibri" w:cs="Calibri"/>
          <w:sz w:val="22"/>
          <w:szCs w:val="22"/>
        </w:rPr>
        <w:t xml:space="preserve"> de değinen Yapıcıoğlu, </w:t>
      </w:r>
      <w:r w:rsidR="006D6055" w:rsidRPr="001A3D71">
        <w:rPr>
          <w:rFonts w:ascii="Calibri" w:hAnsi="Calibri" w:cs="Calibri"/>
          <w:sz w:val="22"/>
          <w:szCs w:val="22"/>
        </w:rPr>
        <w:t>şunları söyledi:</w:t>
      </w:r>
      <w:r w:rsidR="006D6055">
        <w:rPr>
          <w:rFonts w:ascii="Calibri" w:hAnsi="Calibri" w:cs="Calibri"/>
          <w:sz w:val="22"/>
          <w:szCs w:val="22"/>
        </w:rPr>
        <w:t xml:space="preserve"> “</w:t>
      </w:r>
      <w:r w:rsidRPr="001A3D71">
        <w:rPr>
          <w:rFonts w:ascii="Calibri" w:hAnsi="Calibri" w:cs="Calibri"/>
          <w:sz w:val="22"/>
          <w:szCs w:val="22"/>
        </w:rPr>
        <w:t>Ge</w:t>
      </w:r>
      <w:r w:rsidRPr="001A3D71">
        <w:rPr>
          <w:rFonts w:ascii="Calibri" w:hAnsi="Calibri" w:cs="Calibri" w:hint="cs"/>
          <w:sz w:val="22"/>
          <w:szCs w:val="22"/>
        </w:rPr>
        <w:t>ç</w:t>
      </w:r>
      <w:r w:rsidRPr="001A3D71">
        <w:rPr>
          <w:rFonts w:ascii="Calibri" w:hAnsi="Calibri" w:cs="Calibri"/>
          <w:sz w:val="22"/>
          <w:szCs w:val="22"/>
        </w:rPr>
        <w:t>mi</w:t>
      </w:r>
      <w:r w:rsidRPr="001A3D71">
        <w:rPr>
          <w:rFonts w:ascii="Calibri" w:hAnsi="Calibri" w:cs="Calibri" w:hint="cs"/>
          <w:sz w:val="22"/>
          <w:szCs w:val="22"/>
        </w:rPr>
        <w:t>ş</w:t>
      </w:r>
      <w:r w:rsidRPr="001A3D71">
        <w:rPr>
          <w:rFonts w:ascii="Calibri" w:hAnsi="Calibri" w:cs="Calibri"/>
          <w:sz w:val="22"/>
          <w:szCs w:val="22"/>
        </w:rPr>
        <w:t>ten g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>n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>m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>ze 15 Temmuz te</w:t>
      </w:r>
      <w:r w:rsidRPr="001A3D71">
        <w:rPr>
          <w:rFonts w:ascii="Calibri" w:hAnsi="Calibri" w:cs="Calibri" w:hint="cs"/>
          <w:sz w:val="22"/>
          <w:szCs w:val="22"/>
        </w:rPr>
        <w:t>ş</w:t>
      </w:r>
      <w:r w:rsidRPr="001A3D71">
        <w:rPr>
          <w:rFonts w:ascii="Calibri" w:hAnsi="Calibri" w:cs="Calibri"/>
          <w:sz w:val="22"/>
          <w:szCs w:val="22"/>
        </w:rPr>
        <w:t>ebb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>s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 xml:space="preserve"> d</w:t>
      </w:r>
      <w:r w:rsidRPr="001A3D71">
        <w:rPr>
          <w:rFonts w:ascii="Calibri" w:hAnsi="Calibri" w:cs="Calibri" w:hint="cs"/>
          <w:sz w:val="22"/>
          <w:szCs w:val="22"/>
        </w:rPr>
        <w:t>â</w:t>
      </w:r>
      <w:r w:rsidRPr="001A3D71">
        <w:rPr>
          <w:rFonts w:ascii="Calibri" w:hAnsi="Calibri" w:cs="Calibri"/>
          <w:sz w:val="22"/>
          <w:szCs w:val="22"/>
        </w:rPr>
        <w:t xml:space="preserve">hil 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>lkedeki t</w:t>
      </w:r>
      <w:r w:rsidRPr="001A3D71">
        <w:rPr>
          <w:rFonts w:ascii="Calibri" w:hAnsi="Calibri" w:cs="Calibri" w:hint="cs"/>
          <w:sz w:val="22"/>
          <w:szCs w:val="22"/>
        </w:rPr>
        <w:t>ü</w:t>
      </w:r>
      <w:r w:rsidRPr="001A3D71">
        <w:rPr>
          <w:rFonts w:ascii="Calibri" w:hAnsi="Calibri" w:cs="Calibri"/>
          <w:sz w:val="22"/>
          <w:szCs w:val="22"/>
        </w:rPr>
        <w:t xml:space="preserve">m askeri darbelerin </w:t>
      </w:r>
      <w:r w:rsidR="006D6055">
        <w:rPr>
          <w:rFonts w:ascii="Calibri" w:hAnsi="Calibri" w:cs="Calibri"/>
          <w:sz w:val="22"/>
          <w:szCs w:val="22"/>
        </w:rPr>
        <w:t xml:space="preserve">ya azmettiricisi </w:t>
      </w:r>
      <w:r w:rsidRPr="001A3D71">
        <w:rPr>
          <w:rFonts w:ascii="Calibri" w:hAnsi="Calibri" w:cs="Calibri"/>
          <w:sz w:val="22"/>
          <w:szCs w:val="22"/>
        </w:rPr>
        <w:t>ya destekleyicisi ya da bizzat planlay</w:t>
      </w:r>
      <w:r w:rsidRPr="001A3D71">
        <w:rPr>
          <w:rFonts w:ascii="Calibri" w:hAnsi="Calibri" w:cs="Calibri" w:hint="cs"/>
          <w:sz w:val="22"/>
          <w:szCs w:val="22"/>
        </w:rPr>
        <w:t>ı</w:t>
      </w:r>
      <w:r w:rsidRPr="001A3D71">
        <w:rPr>
          <w:rFonts w:ascii="Calibri" w:hAnsi="Calibri" w:cs="Calibri"/>
          <w:sz w:val="22"/>
          <w:szCs w:val="22"/>
        </w:rPr>
        <w:t>c</w:t>
      </w:r>
      <w:r w:rsidRPr="001A3D71">
        <w:rPr>
          <w:rFonts w:ascii="Calibri" w:hAnsi="Calibri" w:cs="Calibri" w:hint="cs"/>
          <w:sz w:val="22"/>
          <w:szCs w:val="22"/>
        </w:rPr>
        <w:t>ı</w:t>
      </w:r>
      <w:r w:rsidRPr="001A3D71">
        <w:rPr>
          <w:rFonts w:ascii="Calibri" w:hAnsi="Calibri" w:cs="Calibri"/>
          <w:sz w:val="22"/>
          <w:szCs w:val="22"/>
        </w:rPr>
        <w:t>s</w:t>
      </w:r>
      <w:r w:rsidRPr="001A3D71">
        <w:rPr>
          <w:rFonts w:ascii="Calibri" w:hAnsi="Calibri" w:cs="Calibri" w:hint="cs"/>
          <w:sz w:val="22"/>
          <w:szCs w:val="22"/>
        </w:rPr>
        <w:t>ı</w:t>
      </w:r>
      <w:r w:rsidRPr="001A3D71">
        <w:rPr>
          <w:rFonts w:ascii="Calibri" w:hAnsi="Calibri" w:cs="Calibri"/>
          <w:sz w:val="22"/>
          <w:szCs w:val="22"/>
        </w:rPr>
        <w:t xml:space="preserve"> ABD'dir. Bu ger</w:t>
      </w:r>
      <w:r w:rsidRPr="001A3D71">
        <w:rPr>
          <w:rFonts w:ascii="Calibri" w:hAnsi="Calibri" w:cs="Calibri" w:hint="cs"/>
          <w:sz w:val="22"/>
          <w:szCs w:val="22"/>
        </w:rPr>
        <w:t>ç</w:t>
      </w:r>
      <w:r w:rsidRPr="001A3D71">
        <w:rPr>
          <w:rFonts w:ascii="Calibri" w:hAnsi="Calibri" w:cs="Calibri"/>
          <w:sz w:val="22"/>
          <w:szCs w:val="22"/>
        </w:rPr>
        <w:t>ek asla unutulmamal</w:t>
      </w:r>
      <w:r w:rsidRPr="001A3D71">
        <w:rPr>
          <w:rFonts w:ascii="Calibri" w:hAnsi="Calibri" w:cs="Calibri" w:hint="cs"/>
          <w:sz w:val="22"/>
          <w:szCs w:val="22"/>
        </w:rPr>
        <w:t>ı</w:t>
      </w:r>
      <w:r w:rsidRPr="001A3D71">
        <w:rPr>
          <w:rFonts w:ascii="Calibri" w:hAnsi="Calibri" w:cs="Calibri"/>
          <w:sz w:val="22"/>
          <w:szCs w:val="22"/>
        </w:rPr>
        <w:t>d</w:t>
      </w:r>
      <w:r w:rsidRPr="001A3D71">
        <w:rPr>
          <w:rFonts w:ascii="Calibri" w:hAnsi="Calibri" w:cs="Calibri" w:hint="cs"/>
          <w:sz w:val="22"/>
          <w:szCs w:val="22"/>
        </w:rPr>
        <w:t>ı</w:t>
      </w:r>
      <w:r w:rsidRPr="001A3D71">
        <w:rPr>
          <w:rFonts w:ascii="Calibri" w:hAnsi="Calibri" w:cs="Calibri"/>
          <w:sz w:val="22"/>
          <w:szCs w:val="22"/>
        </w:rPr>
        <w:t>r.</w:t>
      </w:r>
      <w:r w:rsidR="006D6055">
        <w:rPr>
          <w:rFonts w:ascii="Calibri" w:hAnsi="Calibri" w:cs="Calibri"/>
          <w:sz w:val="22"/>
          <w:szCs w:val="22"/>
        </w:rPr>
        <w:t xml:space="preserve"> </w:t>
      </w:r>
      <w:r w:rsidR="00D15BD9" w:rsidRPr="001A3D71">
        <w:rPr>
          <w:rFonts w:ascii="Calibri" w:hAnsi="Calibri" w:cs="Calibri"/>
          <w:sz w:val="22"/>
          <w:szCs w:val="22"/>
        </w:rPr>
        <w:t>ABD gibi bir dostunuz varsa düşmana ihtiyacınız kalmaz</w:t>
      </w:r>
      <w:r w:rsidR="00BA5EDC" w:rsidRPr="001A3D71">
        <w:rPr>
          <w:rFonts w:ascii="Calibri" w:hAnsi="Calibri" w:cs="Calibri"/>
          <w:sz w:val="22"/>
          <w:szCs w:val="22"/>
        </w:rPr>
        <w:t>. Ç</w:t>
      </w:r>
      <w:r w:rsidR="00D15BD9" w:rsidRPr="001A3D71">
        <w:rPr>
          <w:rFonts w:ascii="Calibri" w:hAnsi="Calibri" w:cs="Calibri"/>
          <w:sz w:val="22"/>
          <w:szCs w:val="22"/>
        </w:rPr>
        <w:t>ünkü başınız beladan kurtulmaz.</w:t>
      </w:r>
      <w:r w:rsidR="00BA5EDC" w:rsidRPr="001A3D71">
        <w:rPr>
          <w:rFonts w:ascii="Calibri" w:hAnsi="Calibri" w:cs="Calibri"/>
          <w:sz w:val="22"/>
          <w:szCs w:val="22"/>
        </w:rPr>
        <w:t xml:space="preserve"> </w:t>
      </w:r>
      <w:r w:rsidR="00D15BD9" w:rsidRPr="001A3D71">
        <w:rPr>
          <w:rFonts w:ascii="Calibri" w:hAnsi="Calibri" w:cs="Calibri"/>
          <w:sz w:val="22"/>
          <w:szCs w:val="22"/>
        </w:rPr>
        <w:t>ABD'nin israilden başka dostu yoktur. Kendisinin veya tek dostunun çıkarları uğruna müttefiklerini</w:t>
      </w:r>
      <w:r>
        <w:t xml:space="preserve"> </w:t>
      </w:r>
      <w:r w:rsidRPr="001A3D71">
        <w:rPr>
          <w:rFonts w:ascii="Calibri" w:hAnsi="Calibri" w:cs="Calibri"/>
          <w:sz w:val="22"/>
          <w:szCs w:val="22"/>
        </w:rPr>
        <w:t xml:space="preserve">(!) </w:t>
      </w:r>
      <w:r>
        <w:rPr>
          <w:rFonts w:ascii="Calibri" w:hAnsi="Calibri" w:cs="Calibri"/>
          <w:sz w:val="22"/>
          <w:szCs w:val="22"/>
        </w:rPr>
        <w:t xml:space="preserve"> </w:t>
      </w:r>
      <w:r w:rsidR="00D15BD9" w:rsidRPr="001A3D71">
        <w:rPr>
          <w:rFonts w:ascii="Calibri" w:hAnsi="Calibri" w:cs="Calibri"/>
          <w:sz w:val="22"/>
          <w:szCs w:val="22"/>
        </w:rPr>
        <w:t>tek kalemde harcamaktan da geri durmaz.</w:t>
      </w:r>
      <w:r w:rsidR="00BA5EDC" w:rsidRPr="001A3D71">
        <w:rPr>
          <w:rFonts w:ascii="Calibri" w:hAnsi="Calibri" w:cs="Calibri"/>
          <w:sz w:val="22"/>
          <w:szCs w:val="22"/>
        </w:rPr>
        <w:t>”</w:t>
      </w:r>
    </w:p>
    <w:p w14:paraId="7B6B96A2" w14:textId="67426A58" w:rsidR="00BA5EDC" w:rsidRPr="001A3D71" w:rsidRDefault="00BA5EDC" w:rsidP="00BA5EDC">
      <w:pPr>
        <w:rPr>
          <w:rFonts w:ascii="Calibri" w:hAnsi="Calibri" w:cs="Calibri"/>
          <w:b/>
          <w:bCs/>
          <w:sz w:val="22"/>
          <w:szCs w:val="22"/>
        </w:rPr>
      </w:pPr>
      <w:r w:rsidRPr="001A3D71">
        <w:rPr>
          <w:rFonts w:ascii="Calibri" w:hAnsi="Calibri" w:cs="Calibri"/>
          <w:b/>
          <w:bCs/>
          <w:sz w:val="22"/>
          <w:szCs w:val="22"/>
        </w:rPr>
        <w:t>“Darbecileri, arkalarındaki küresel emperyalizmi ve bütün uşaklarını lanetliyorum”</w:t>
      </w:r>
    </w:p>
    <w:p w14:paraId="3B5CEE80" w14:textId="34B0BDBC" w:rsidR="00BA5EDC" w:rsidRPr="001A3D71" w:rsidRDefault="00BA5EDC" w:rsidP="00BA5EDC">
      <w:pPr>
        <w:rPr>
          <w:rFonts w:ascii="Calibri" w:hAnsi="Calibri" w:cs="Calibri"/>
          <w:sz w:val="22"/>
          <w:szCs w:val="22"/>
        </w:rPr>
      </w:pPr>
      <w:r w:rsidRPr="001A3D71">
        <w:rPr>
          <w:rFonts w:ascii="Calibri" w:hAnsi="Calibri" w:cs="Calibri"/>
          <w:sz w:val="22"/>
          <w:szCs w:val="22"/>
        </w:rPr>
        <w:t>Yapıcıoğlu, “</w:t>
      </w:r>
      <w:r w:rsidR="00D15BD9" w:rsidRPr="001A3D71">
        <w:rPr>
          <w:rFonts w:ascii="Calibri" w:hAnsi="Calibri" w:cs="Calibri"/>
          <w:sz w:val="22"/>
          <w:szCs w:val="22"/>
        </w:rPr>
        <w:t>Bugün</w:t>
      </w:r>
      <w:r w:rsidRPr="001A3D71">
        <w:rPr>
          <w:rFonts w:ascii="Calibri" w:hAnsi="Calibri" w:cs="Calibri"/>
          <w:sz w:val="22"/>
          <w:szCs w:val="22"/>
        </w:rPr>
        <w:t xml:space="preserve"> </w:t>
      </w:r>
      <w:r w:rsidR="00D15BD9" w:rsidRPr="001A3D71">
        <w:rPr>
          <w:rFonts w:ascii="Calibri" w:hAnsi="Calibri" w:cs="Calibri"/>
          <w:sz w:val="22"/>
          <w:szCs w:val="22"/>
        </w:rPr>
        <w:t>toplumsal olarak yaşadığımız sıkıntıların çaresi</w:t>
      </w:r>
      <w:r w:rsidRPr="001A3D71">
        <w:rPr>
          <w:rFonts w:ascii="Calibri" w:hAnsi="Calibri" w:cs="Calibri"/>
          <w:sz w:val="22"/>
          <w:szCs w:val="22"/>
        </w:rPr>
        <w:t xml:space="preserve">, </w:t>
      </w:r>
      <w:r w:rsidR="00D15BD9" w:rsidRPr="001A3D71">
        <w:rPr>
          <w:rFonts w:ascii="Calibri" w:hAnsi="Calibri" w:cs="Calibri"/>
          <w:sz w:val="22"/>
          <w:szCs w:val="22"/>
        </w:rPr>
        <w:t>kendi medeniyet değerlerimize, inancımızın şekillendirdiği öz kimliğimize yeniden çok güçlü bir şekilde sahip çıkmaktır; o kimliğin hayatın her alanında neşvünema bulması için gayret etmektir.</w:t>
      </w:r>
      <w:r w:rsidRPr="001A3D71">
        <w:rPr>
          <w:rFonts w:ascii="Calibri" w:hAnsi="Calibri" w:cs="Calibri"/>
          <w:sz w:val="22"/>
          <w:szCs w:val="22"/>
        </w:rPr>
        <w:t xml:space="preserve"> </w:t>
      </w:r>
      <w:r w:rsidR="00D15BD9" w:rsidRPr="001A3D71">
        <w:rPr>
          <w:rFonts w:ascii="Calibri" w:hAnsi="Calibri" w:cs="Calibri"/>
          <w:sz w:val="22"/>
          <w:szCs w:val="22"/>
        </w:rPr>
        <w:t>Emperyalist işgale geçit vermeyen şehitlerimize sonsuz rahmetler diliyorum.</w:t>
      </w:r>
      <w:r w:rsidRPr="001A3D71">
        <w:rPr>
          <w:rFonts w:ascii="Calibri" w:hAnsi="Calibri" w:cs="Calibri"/>
          <w:sz w:val="22"/>
          <w:szCs w:val="22"/>
        </w:rPr>
        <w:t xml:space="preserve"> </w:t>
      </w:r>
      <w:r w:rsidR="00D15BD9" w:rsidRPr="001A3D71">
        <w:rPr>
          <w:rFonts w:ascii="Calibri" w:hAnsi="Calibri" w:cs="Calibri"/>
          <w:sz w:val="22"/>
          <w:szCs w:val="22"/>
        </w:rPr>
        <w:t>Milleti korumak ve vatanı savunmak için kullanılması gereken silahlarla kendi halkını vuran darbecileri, arkalarındaki küresel emperyalizmi ve bütün uşaklarını lanetliyorum.</w:t>
      </w:r>
      <w:r w:rsidRPr="001A3D71">
        <w:rPr>
          <w:rFonts w:ascii="Calibri" w:hAnsi="Calibri" w:cs="Calibri"/>
          <w:sz w:val="22"/>
          <w:szCs w:val="22"/>
        </w:rPr>
        <w:t>” ifadelerini kullandı.</w:t>
      </w:r>
    </w:p>
    <w:p w14:paraId="71311107" w14:textId="773681EF" w:rsidR="009B11C7" w:rsidRPr="001A3D71" w:rsidRDefault="009B11C7" w:rsidP="00D15BD9">
      <w:pPr>
        <w:rPr>
          <w:rFonts w:ascii="Calibri" w:hAnsi="Calibri" w:cs="Calibri"/>
          <w:sz w:val="22"/>
          <w:szCs w:val="22"/>
        </w:rPr>
      </w:pPr>
    </w:p>
    <w:sectPr w:rsidR="009B11C7" w:rsidRPr="001A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AE"/>
    <w:rsid w:val="001A3D71"/>
    <w:rsid w:val="005041D7"/>
    <w:rsid w:val="00674BAE"/>
    <w:rsid w:val="006D6055"/>
    <w:rsid w:val="009B11C7"/>
    <w:rsid w:val="00AB1A6C"/>
    <w:rsid w:val="00BA5EDC"/>
    <w:rsid w:val="00D15BD9"/>
    <w:rsid w:val="00D3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D073"/>
  <w15:chartTrackingRefBased/>
  <w15:docId w15:val="{AE25D937-EC3A-49D1-AD16-832259D6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EDC"/>
  </w:style>
  <w:style w:type="paragraph" w:styleId="Balk1">
    <w:name w:val="heading 1"/>
    <w:basedOn w:val="Normal"/>
    <w:next w:val="Normal"/>
    <w:link w:val="Balk1Char"/>
    <w:uiPriority w:val="9"/>
    <w:qFormat/>
    <w:rsid w:val="0067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7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4BA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4BA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74B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4B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4B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4B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7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7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7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7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74B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74B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74BA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7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74BA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74B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HÜDA PAR</dc:creator>
  <cp:keywords/>
  <dc:description/>
  <cp:lastModifiedBy>User</cp:lastModifiedBy>
  <cp:revision>3</cp:revision>
  <dcterms:created xsi:type="dcterms:W3CDTF">2026-07-15T10:22:00Z</dcterms:created>
  <dcterms:modified xsi:type="dcterms:W3CDTF">2026-07-15T11:10:00Z</dcterms:modified>
</cp:coreProperties>
</file>